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lang w:eastAsia="zh-CN"/>
        </w:rPr>
        <w:t>附件：</w:t>
      </w:r>
    </w:p>
    <w:p>
      <w:pPr>
        <w:jc w:val="center"/>
      </w:pPr>
      <w:r>
        <w:rPr>
          <w:rFonts w:hint="eastAsia"/>
          <w:b/>
          <w:bCs/>
          <w:sz w:val="32"/>
          <w:szCs w:val="32"/>
        </w:rPr>
        <w:t>黄石市20</w:t>
      </w:r>
      <w:r>
        <w:rPr>
          <w:rFonts w:hint="eastAsia"/>
          <w:b/>
          <w:bCs/>
          <w:sz w:val="32"/>
          <w:szCs w:val="32"/>
          <w:lang w:val="en-US" w:eastAsia="zh-CN"/>
        </w:rPr>
        <w:t>20</w:t>
      </w:r>
      <w:r>
        <w:rPr>
          <w:rFonts w:hint="eastAsia"/>
          <w:b/>
          <w:bCs/>
          <w:sz w:val="32"/>
          <w:szCs w:val="32"/>
        </w:rPr>
        <w:t>年度省级外经贸发展专项资金项目公</w:t>
      </w:r>
      <w:r>
        <w:rPr>
          <w:rFonts w:hint="eastAsia"/>
          <w:b/>
          <w:bCs/>
          <w:sz w:val="32"/>
          <w:szCs w:val="32"/>
          <w:lang w:eastAsia="zh-CN"/>
        </w:rPr>
        <w:t>告</w:t>
      </w:r>
      <w:r>
        <w:rPr>
          <w:rFonts w:hint="eastAsia"/>
          <w:b/>
          <w:bCs/>
          <w:sz w:val="32"/>
          <w:szCs w:val="32"/>
        </w:rPr>
        <w:t>表</w:t>
      </w:r>
    </w:p>
    <w:tbl>
      <w:tblPr>
        <w:tblStyle w:val="2"/>
        <w:tblpPr w:leftFromText="180" w:rightFromText="180" w:vertAnchor="text" w:horzAnchor="page" w:tblpXSpec="center" w:tblpY="304"/>
        <w:tblOverlap w:val="never"/>
        <w:tblW w:w="8659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3669"/>
        <w:gridCol w:w="445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大冶特殊钢股份有限公司（中信泰富特钢集团股份有限公司）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国家外贸转型升级黑色金属材料基地建设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湖北远大生命科学与技术有限责任公司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加强外贸平台体系建设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湖北煜升新材料有限公司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湖北煜升新材料有限公司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国际网络建设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湖北永延传动科技有限公司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国际营销体系建设“海外仓”前期费用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湖北大道众采供应链管理有限公司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培育外贸新业态新模式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（外贸综合服务中心）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黄石中豪国际贸易有限公司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外贸综合服务中心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湖北迪峰换热器股份有限公司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第20届中国国际海事会、2019上海国际压缩机及设备展览会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黄石金锐模具股份有限公司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第五届中国（嘉兴）国际集成吊顶产业博览会国际集成家居暨顶墙集成博览会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黄石金锐模具股份有限公司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第三十三届中国国际塑料橡胶工业展览会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湖北天瑞塑料模具有限公司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国际橡塑展（CHINAPLAS）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湖北萌泰科技有限公司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参加2019年中国国际农业机械展览会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黄石福尔泰医药科技有限公司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第十九届世界制药原料中国展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黄石福尔泰医药科技有限公司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第83届中国国际医药原料药、中间体、包装、设备交易会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黄石中豪国际贸易有限公司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华东进出口商品交易会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湖北山石智能科技有限公司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国际性展会项目（中国-东盟博览会）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黄石东贝制冷有限公司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阿里巴巴国际站顶级展位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湖北奥莱斯轮胎股份有限公司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中国制造网英文站平台服务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黄石市美佳日用品有限公司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租用跨境电商平台进行出口（环球资源）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黄石市富盛贸易有限公司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2019年阿里巴巴国际站-金品诚企服务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黄石贝特国际贸易股份有限公司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租用跨境电商平台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大冶市万顺儿童用品有限公司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阿里巴巴国际站出口通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黄石市宝怡物资有限责任公司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租用跨境电商平台进行出口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黄石宇诚贸易有限公司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租用跨境电商平台进行出口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湖北兴达进出口贸易有限公司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外贸营销型网站建设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黄石市安捷隆商贸有限公司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2019年阿里巴巴国际站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湖北新同科技有限公司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鼓励外贸企业发展跨境电商业务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黄石至格机电设备有限公司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利用跨境电商平台阿里巴巴拓展订单渠道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黄石明臻贸易有限公司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阿里巴巴平台进驻费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湖北曼田贸易有限公司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跨境电子商务网站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（阿里巴巴国际站）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湖北裕元服饰有限公司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阿里巴巴跨境电商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湖北福瑞机电设备有限公司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租用GOOGLE平台建设推广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湖北哈妮贸易有限公司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租用阿里巴巴平台进行出口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湖北萌泰科技有限公司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租用跨境电商平台进行出口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（阿里巴巴）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黄石市嘉瑞塑料模具有限公司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跨境电子商务网站项目-直通车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黄石市嘉瑞塑料模具有限公司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跨境电子商务网站项目-橱窗服务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黄石市嘉瑞塑料模具有限公司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跨境电子商务网站项目-出口通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黄石市嘉瑞塑料模具有限公司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跨境电子商务网站项目-信息技术服务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湖北山石智能科技有限公司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跨境电子商务项目（阿里巴巴平台进驻费）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黄石精华塑料模具有限公司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阿里巴巴国际站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黄石市玖缘新材料科技有限公司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阿里巴巴国际站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湖北远大生命科学与技术有限责任公司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ISO14001环境管理体系认证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美尔雅服饰有限公司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质量优势培育项目（2020年度企业质量体系、环境管理体系、职业安全管理体系认证）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湖北美岛服装有限公司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ISO9000-ISO14000系列质量管理体系认证标准认证费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黄石世星药业有限责任公司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ISO9001质量、ISO14001境、ISO45001职业健康安全管理体系认证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湖北华坤包装材料有限公司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英国零售商协会BRC认证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湖北华坤包装材料有限公司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ISO9000、ISO14000管理体系认证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定颖电子(黄石）有限公司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ISO14001环境管理体系认证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定颖电子(黄石）有限公司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ISO45001职业健康安全管理体系认证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黄石美兴时装有限公司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质量优势培育项目（2020年度企业质量体系、环境管理体系、职业安全管理体系认证）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黄石东贝制冷有限公司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企业质量、环境、职业安全管理体系认证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黄石美羚洋服饰有限公司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质量优势培育项目（2020年度企业质量体系、环境管理体系、职业安全管理体系认证）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湖北迪峰换热器股份有限公司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质量优势培育项目-企业ISO9001系列质量管理体系认证费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湖北陈贵顺富纺织服装有限公司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ISO9001质量管理体系认证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湖北陈贵顺富纺织服装有限公司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Oeko-TexStandard100生态纺织品认证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黄石拓生管道设备有限公司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ISO9000系列质量管理体系认证项目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中铜华中铜业有限公司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IATF16949认证项目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中铜华中铜业有限公司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质量、环境、职业健康管理体系认证项目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湖北阳新麦科隆精密机械有限公司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ISO9001/2015质量管理体系认证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湖北安达精密工业有限公司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ISO14001环境管理体系认证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湖北安达精密工业有限公司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OHSAS18001职业健康安全管理体系认证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湖北永延传动科技有限公司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ISO9000系列质量管理体系认证费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黄石欣益兴电子科技有限公司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职业安全管理体系-OHSAS 18001认证费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湖北裕元服饰有限公司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欧洲BSCI 验厂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湖北裕元服饰有限公司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ISO-9000质量管理体系认证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定颖电子(黄石）有限公司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CQC(中国质量)认证检测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定颖电子(黄石）有限公司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美国UL安规认证、检测费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定颖电子(黄石）有限公司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RoHS&amp;REACH检测费用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黄石东贝制冷有限公司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NSF变更增加型号列名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黄石东贝制冷有限公司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D425科威特认证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黄石东贝制冷有限公司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NSF认证证书维护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黄石东贝制冷有限公司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南非IEC安规测试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湖北迪峰换热器股份有限公司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技术优势培育项目-出口产品认证检测费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湖北可兴鞋业有限公司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欧盟CE认证KX802认证测试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湖北可兴鞋业有限公司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欧盟CE认证BMP684790认证测试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黄石市富盛贸易有限公司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2019年出口产品认证、检测费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黄石市富盛贸易有限公司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2019年欧盟外观设计专利注册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黄石市富盛贸易有限公司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2019年欧盟CLEVER CHEF商标注册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黄石美红服饰有限公司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2020年度技术优势培育项目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（出口产品认证、检测费）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湖北美顺和医学科技有限公司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欧盟CE认证（EN14683）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中国十五冶金建设集团有限公司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白俄罗斯中白工业园科技成果转化合作中心项目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湖北省黄石市中泰塑料模具制造有限公司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阿里巴巴国际站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C2671E"/>
    <w:rsid w:val="616A064A"/>
    <w:rsid w:val="6792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2020-12-21T01:59:00Z</dcterms:created>
  <dc:creator>Administrator</dc:creator>
  <cp:lastModifiedBy>鱼鹰</cp:lastModifiedBy>
  <dcterms:modified xsi:type="dcterms:W3CDTF">2020-12-21T03:11:29Z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